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Q1</w:t>
      </w:r>
    </w:p>
    <w:p w:rsidR="00000000" w:rsidDel="00000000" w:rsidP="00000000" w:rsidRDefault="00000000" w:rsidRPr="00000000" w14:paraId="00000002">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Please enter your contact info here</w:t>
      </w:r>
    </w:p>
    <w:p w:rsidR="00000000" w:rsidDel="00000000" w:rsidP="00000000" w:rsidRDefault="00000000" w:rsidRPr="00000000" w14:paraId="00000003">
      <w:pPr>
        <w:pageBreakBefore w:val="0"/>
        <w:numPr>
          <w:ilvl w:val="0"/>
          <w:numId w:val="1"/>
        </w:numPr>
        <w:shd w:fill="ffffff" w:val="clear"/>
        <w:ind w:left="0" w:hanging="360"/>
        <w:rPr>
          <w:rFonts w:ascii="Helvetica Neue" w:cs="Helvetica Neue" w:eastAsia="Helvetica Neue" w:hAnsi="Helvetica Neue"/>
          <w:color w:val="333e48"/>
          <w:sz w:val="20"/>
          <w:szCs w:val="20"/>
        </w:rPr>
      </w:pPr>
      <w:bookmarkStart w:colFirst="0" w:colLast="0" w:name="_gjdgxs" w:id="0"/>
      <w:bookmarkEnd w:id="0"/>
      <w:r w:rsidDel="00000000" w:rsidR="00000000" w:rsidRPr="00000000">
        <w:rPr>
          <w:rFonts w:ascii="Helvetica Neue" w:cs="Helvetica Neue" w:eastAsia="Helvetica Neue" w:hAnsi="Helvetica Neue"/>
          <w:color w:val="333e48"/>
          <w:sz w:val="20"/>
          <w:szCs w:val="20"/>
          <w:rtl w:val="0"/>
        </w:rPr>
        <w:t xml:space="preserve">Name:Nima Rahimi</w:t>
      </w:r>
    </w:p>
    <w:p w:rsidR="00000000" w:rsidDel="00000000" w:rsidP="00000000" w:rsidRDefault="00000000" w:rsidRPr="00000000" w14:paraId="00000004">
      <w:pPr>
        <w:pageBreakBefore w:val="0"/>
        <w:numPr>
          <w:ilvl w:val="0"/>
          <w:numId w:val="1"/>
        </w:numPr>
        <w:pBdr>
          <w:top w:color="edeeee" w:space="5" w:sz="6" w:val="single"/>
        </w:pBdr>
        <w:shd w:fill="ffffff" w:val="clear"/>
        <w:ind w:left="0" w:hanging="360"/>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Phone #: xxxxxxxxxx</w:t>
      </w:r>
    </w:p>
    <w:p w:rsidR="00000000" w:rsidDel="00000000" w:rsidP="00000000" w:rsidRDefault="00000000" w:rsidRPr="00000000" w14:paraId="00000005">
      <w:pPr>
        <w:pageBreakBefore w:val="0"/>
        <w:numPr>
          <w:ilvl w:val="0"/>
          <w:numId w:val="1"/>
        </w:numPr>
        <w:pBdr>
          <w:top w:color="edeeee" w:space="5" w:sz="6" w:val="single"/>
        </w:pBdr>
        <w:shd w:fill="ffffff" w:val="clear"/>
        <w:ind w:left="0" w:hanging="360"/>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Email:votenimarahimi@gmail.com</w:t>
      </w:r>
    </w:p>
    <w:p w:rsidR="00000000" w:rsidDel="00000000" w:rsidP="00000000" w:rsidRDefault="00000000" w:rsidRPr="00000000" w14:paraId="00000006">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Q2</w:t>
      </w:r>
    </w:p>
    <w:p w:rsidR="00000000" w:rsidDel="00000000" w:rsidP="00000000" w:rsidRDefault="00000000" w:rsidRPr="00000000" w14:paraId="00000007">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Why do you want to be a member of the County Central Committee of your party? If you are currently a member, why are you seeking another term? (Please Limit your response to 250 words)</w:t>
      </w:r>
    </w:p>
    <w:p w:rsidR="00000000" w:rsidDel="00000000" w:rsidP="00000000" w:rsidRDefault="00000000" w:rsidRPr="00000000" w14:paraId="00000008">
      <w:pPr>
        <w:pageBreakBefore w:val="0"/>
        <w:shd w:fill="ffffff" w:val="clear"/>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In short, I’ve been a Democratic Party activist since high school. I started by joining a local Democratic club called the Bay Area Iranian American Democrats 15 years ago, and today, I am on my second term as an elected delegate to the state Democratic Party sitting on the resolutions committee. In addition to my day job as a transportation policy attorney, I sit on the Immigrant Rights Commission. I’ve been a board member of the Iranian American Bar Association since 2012, and I also serve on the board of a community non-profit called Pars Equality Center (Generation Plus). I am running because to solve the challenges facing our city, state, and country, we need unity in our Party. We need the DCCC in San Francisco to lead in bringing us together to solve our most significant issues. My legal experience, my last three years as a delegate to the California State Party, and my work on the Immigrant Rights Commission give me the tools for the job.</w:t>
      </w:r>
    </w:p>
    <w:p w:rsidR="00000000" w:rsidDel="00000000" w:rsidP="00000000" w:rsidRDefault="00000000" w:rsidRPr="00000000" w14:paraId="00000009">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Q3</w:t>
      </w:r>
    </w:p>
    <w:p w:rsidR="00000000" w:rsidDel="00000000" w:rsidP="00000000" w:rsidRDefault="00000000" w:rsidRPr="00000000" w14:paraId="0000000A">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What do you see as the city's most important environmental issue, and why? (please limit your response to 250 words)</w:t>
      </w:r>
    </w:p>
    <w:p w:rsidR="00000000" w:rsidDel="00000000" w:rsidP="00000000" w:rsidRDefault="00000000" w:rsidRPr="00000000" w14:paraId="0000000B">
      <w:pPr>
        <w:pageBreakBefore w:val="0"/>
        <w:shd w:fill="ffffff" w:val="clear"/>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Radioactive soil in Bayview Hunters Point because people's lives continue to be at risk. Car-centric urban planning because carbon emissions from SOVs remain a significant contributor to climate change. Preparedness for a major earthquake because we are not prepared for the aftermath of a major event. Rising sea levels due to climate change because our waterfront needs further investment and mitigation plans.</w:t>
      </w:r>
    </w:p>
    <w:p w:rsidR="00000000" w:rsidDel="00000000" w:rsidP="00000000" w:rsidRDefault="00000000" w:rsidRPr="00000000" w14:paraId="0000000C">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Q4</w:t>
      </w:r>
    </w:p>
    <w:p w:rsidR="00000000" w:rsidDel="00000000" w:rsidP="00000000" w:rsidRDefault="00000000" w:rsidRPr="00000000" w14:paraId="0000000D">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What do you see as the function of the County Central Committee? What are its strengths and weaknesses? What role does it play with environmental issues? (please limit your response to 250 words)</w:t>
      </w:r>
    </w:p>
    <w:p w:rsidR="00000000" w:rsidDel="00000000" w:rsidP="00000000" w:rsidRDefault="00000000" w:rsidRPr="00000000" w14:paraId="0000000E">
      <w:pPr>
        <w:pageBreakBefore w:val="0"/>
        <w:shd w:fill="ffffff" w:val="clear"/>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Registering voters, endorsing candidates that demonstrate party values, supporting Democratic clubs and grassroots organizations, electing Democrats in other states. The DCCC can be a standard bearer on environmental issues, endorse candidates that meet those standards, and hold electeds similarly accountable. The DCCC is weakened by current electeds who run for purposes focused on fundraising and getting the Party's endorsement for their next election. The DCCC is also weakened by Party infighting and corrosive factional politics. We need to stay united, particularly in the face of Trump's continued attacks on our democracy both domestically and abroad.</w:t>
      </w:r>
    </w:p>
    <w:p w:rsidR="00000000" w:rsidDel="00000000" w:rsidP="00000000" w:rsidRDefault="00000000" w:rsidRPr="00000000" w14:paraId="0000000F">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Q5</w:t>
      </w:r>
    </w:p>
    <w:p w:rsidR="00000000" w:rsidDel="00000000" w:rsidP="00000000" w:rsidRDefault="00000000" w:rsidRPr="00000000" w14:paraId="00000010">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What relationship do you see between environmental protection and the quality of life in San Francisco? (please limit your response to 250 words)</w:t>
      </w:r>
    </w:p>
    <w:p w:rsidR="00000000" w:rsidDel="00000000" w:rsidP="00000000" w:rsidRDefault="00000000" w:rsidRPr="00000000" w14:paraId="00000011">
      <w:pPr>
        <w:pageBreakBefore w:val="0"/>
        <w:shd w:fill="ffffff" w:val="clear"/>
        <w:rPr>
          <w:rFonts w:ascii="Helvetica Neue" w:cs="Helvetica Neue" w:eastAsia="Helvetica Neue" w:hAnsi="Helvetica Neue"/>
          <w:color w:val="333e48"/>
          <w:sz w:val="20"/>
          <w:szCs w:val="20"/>
        </w:rPr>
      </w:pPr>
      <w:r w:rsidDel="00000000" w:rsidR="00000000" w:rsidRPr="00000000">
        <w:rPr>
          <w:rFonts w:ascii="Helvetica Neue" w:cs="Helvetica Neue" w:eastAsia="Helvetica Neue" w:hAnsi="Helvetica Neue"/>
          <w:color w:val="333e48"/>
          <w:sz w:val="20"/>
          <w:szCs w:val="20"/>
          <w:rtl w:val="0"/>
        </w:rPr>
        <w:t xml:space="preserve">The relationship touches everything from transportation policy to housing policy. It includes environmental justice, investing in our waterfront, how we provide energy to our residents, CEQA, and land use policies.</w:t>
      </w:r>
    </w:p>
    <w:p w:rsidR="00000000" w:rsidDel="00000000" w:rsidP="00000000" w:rsidRDefault="00000000" w:rsidRPr="00000000" w14:paraId="00000012">
      <w:pPr>
        <w:pageBreakBefore w:val="0"/>
        <w:shd w:fill="ffffff" w:val="clear"/>
        <w:rPr>
          <w:rFonts w:ascii="Helvetica Neue" w:cs="Helvetica Neue" w:eastAsia="Helvetica Neue" w:hAnsi="Helvetica Neue"/>
          <w:color w:val="333e48"/>
        </w:rPr>
      </w:pPr>
      <w:r w:rsidDel="00000000" w:rsidR="00000000" w:rsidRPr="00000000">
        <w:rPr>
          <w:rFonts w:ascii="Helvetica Neue" w:cs="Helvetica Neue" w:eastAsia="Helvetica Neue" w:hAnsi="Helvetica Neue"/>
          <w:color w:val="333e48"/>
          <w:rtl w:val="0"/>
        </w:rPr>
        <w:t xml:space="preserve">Q6</w:t>
      </w:r>
    </w:p>
    <w:p w:rsidR="00000000" w:rsidDel="00000000" w:rsidP="00000000" w:rsidRDefault="00000000" w:rsidRPr="00000000" w14:paraId="00000013">
      <w:pPr>
        <w:pageBreakBefore w:val="0"/>
        <w:shd w:fill="ffffff" w:val="clear"/>
        <w:rPr>
          <w:rFonts w:ascii="Helvetica Neue" w:cs="Helvetica Neue" w:eastAsia="Helvetica Neue" w:hAnsi="Helvetica Neue"/>
          <w:color w:val="333e48"/>
          <w:sz w:val="23"/>
          <w:szCs w:val="23"/>
        </w:rPr>
      </w:pPr>
      <w:r w:rsidDel="00000000" w:rsidR="00000000" w:rsidRPr="00000000">
        <w:rPr>
          <w:rFonts w:ascii="Helvetica Neue" w:cs="Helvetica Neue" w:eastAsia="Helvetica Neue" w:hAnsi="Helvetica Neue"/>
          <w:color w:val="333e48"/>
          <w:sz w:val="23"/>
          <w:szCs w:val="23"/>
          <w:rtl w:val="0"/>
        </w:rPr>
        <w:t xml:space="preserve">Why do you want the SFLCV's endorsement? (please limit your response to 250 words)</w:t>
      </w:r>
    </w:p>
    <w:p w:rsidR="00000000" w:rsidDel="00000000" w:rsidP="00000000" w:rsidRDefault="00000000" w:rsidRPr="00000000" w14:paraId="00000014">
      <w:pPr>
        <w:pageBreakBefore w:val="0"/>
        <w:shd w:fill="ffffff" w:val="clear"/>
        <w:rPr/>
      </w:pPr>
      <w:r w:rsidDel="00000000" w:rsidR="00000000" w:rsidRPr="00000000">
        <w:rPr>
          <w:rFonts w:ascii="Helvetica Neue" w:cs="Helvetica Neue" w:eastAsia="Helvetica Neue" w:hAnsi="Helvetica Neue"/>
          <w:color w:val="333e48"/>
          <w:sz w:val="20"/>
          <w:szCs w:val="20"/>
          <w:rtl w:val="0"/>
        </w:rPr>
        <w:t xml:space="preserve">Climate change is the singular most important issue of our lifetime that touches every aspect of our lives. We need candidates that demonstrate through action that they are going to prioritize this fight. I am one such candidate. Sustainable transportation: I work as senior policy counsel for a micromobility company focused on sustainable first mile/last mile transportation solutions. Green New Deal: As an elected AD 17 delegate sitting on the resolutions committee, I rallied my fellow committee members to include instituting the Green New Deal as one of our 14 resolutions adopted by California Democratic Party during our 2019 resolution convention.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